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82100" w14:textId="0788263B" w:rsidR="00B91D88" w:rsidRDefault="00A90DAA" w:rsidP="00426E3C">
      <w:pPr>
        <w:pStyle w:val="Heading1"/>
        <w:jc w:val="center"/>
        <w:rPr>
          <w:rFonts w:ascii="Trebuchet MS" w:hAnsi="Trebuchet MS"/>
          <w:lang w:val="fr-FR"/>
        </w:rPr>
      </w:pPr>
      <w:proofErr w:type="spellStart"/>
      <w:r w:rsidRPr="00B91D88">
        <w:rPr>
          <w:rFonts w:ascii="Trebuchet MS" w:hAnsi="Trebuchet MS"/>
          <w:lang w:val="fr-FR"/>
        </w:rPr>
        <w:t>Anexa</w:t>
      </w:r>
      <w:proofErr w:type="spellEnd"/>
      <w:r w:rsidRPr="00B91D88">
        <w:rPr>
          <w:rFonts w:ascii="Trebuchet MS" w:hAnsi="Trebuchet MS"/>
          <w:lang w:val="fr-FR"/>
        </w:rPr>
        <w:t xml:space="preserve"> nr. 2 la </w:t>
      </w:r>
      <w:proofErr w:type="spellStart"/>
      <w:r w:rsidRPr="00B91D88">
        <w:rPr>
          <w:rFonts w:ascii="Trebuchet MS" w:hAnsi="Trebuchet MS"/>
          <w:lang w:val="fr-FR"/>
        </w:rPr>
        <w:t>procedură</w:t>
      </w:r>
      <w:proofErr w:type="spellEnd"/>
      <w:r w:rsidRPr="00B91D88">
        <w:rPr>
          <w:rFonts w:ascii="Trebuchet MS" w:hAnsi="Trebuchet MS"/>
          <w:lang w:val="fr-FR"/>
        </w:rPr>
        <w:t xml:space="preserve"> </w:t>
      </w:r>
      <w:r w:rsidR="00B91D88">
        <w:rPr>
          <w:rFonts w:ascii="Trebuchet MS" w:hAnsi="Trebuchet MS"/>
          <w:lang w:val="fr-FR"/>
        </w:rPr>
        <w:t>–</w:t>
      </w:r>
      <w:r w:rsidRPr="00B91D88">
        <w:rPr>
          <w:rFonts w:ascii="Trebuchet MS" w:hAnsi="Trebuchet MS"/>
          <w:lang w:val="fr-FR"/>
        </w:rPr>
        <w:t xml:space="preserve"> </w:t>
      </w:r>
    </w:p>
    <w:p w14:paraId="33192EAA" w14:textId="17F6C7B5" w:rsidR="00A90DAA" w:rsidRPr="00B91D88" w:rsidRDefault="00A90DAA" w:rsidP="00426E3C">
      <w:pPr>
        <w:pStyle w:val="Heading1"/>
        <w:jc w:val="center"/>
        <w:rPr>
          <w:rFonts w:ascii="Trebuchet MS" w:hAnsi="Trebuchet MS"/>
          <w:lang w:val="fr-FR"/>
        </w:rPr>
      </w:pPr>
      <w:r w:rsidRPr="00B91D88">
        <w:rPr>
          <w:rFonts w:ascii="Trebuchet MS" w:hAnsi="Trebuchet MS"/>
          <w:lang w:val="fr-FR"/>
        </w:rPr>
        <w:t xml:space="preserve">Cerere de </w:t>
      </w:r>
      <w:proofErr w:type="spellStart"/>
      <w:r w:rsidRPr="00B91D88">
        <w:rPr>
          <w:rFonts w:ascii="Trebuchet MS" w:hAnsi="Trebuchet MS"/>
          <w:lang w:val="fr-FR"/>
        </w:rPr>
        <w:t>transfer</w:t>
      </w:r>
      <w:proofErr w:type="spellEnd"/>
      <w:r w:rsidRPr="00B91D88">
        <w:rPr>
          <w:rFonts w:ascii="Trebuchet MS" w:hAnsi="Trebuchet MS"/>
          <w:lang w:val="fr-FR"/>
        </w:rPr>
        <w:t xml:space="preserve"> la </w:t>
      </w:r>
      <w:proofErr w:type="spellStart"/>
      <w:r w:rsidRPr="00B91D88">
        <w:rPr>
          <w:rFonts w:ascii="Trebuchet MS" w:hAnsi="Trebuchet MS"/>
          <w:lang w:val="fr-FR"/>
        </w:rPr>
        <w:t>cerere</w:t>
      </w:r>
      <w:proofErr w:type="spellEnd"/>
    </w:p>
    <w:p w14:paraId="40DD8725" w14:textId="77777777" w:rsidR="00A90DAA" w:rsidRPr="00B91D88" w:rsidRDefault="00A90DAA" w:rsidP="00A90DAA">
      <w:pPr>
        <w:rPr>
          <w:rFonts w:ascii="Trebuchet MS" w:hAnsi="Trebuchet MS"/>
          <w:lang w:val="fr-FR"/>
        </w:rPr>
      </w:pPr>
    </w:p>
    <w:p w14:paraId="681FEF4B" w14:textId="1A00C666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Subsemnatul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Subsemnata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  <w:t xml:space="preserve">  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domiciliat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domiciliată</w:t>
      </w:r>
      <w:proofErr w:type="spellEnd"/>
      <w:r w:rsidR="002657BE"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="002657BE" w:rsidRPr="00B91D88">
        <w:rPr>
          <w:rFonts w:ascii="Trebuchet MS" w:hAnsi="Trebuchet MS"/>
          <w:sz w:val="24"/>
          <w:szCs w:val="24"/>
          <w:lang w:val="fr-FR"/>
        </w:rPr>
        <w:t>î</w:t>
      </w:r>
      <w:r w:rsidRPr="00B91D88">
        <w:rPr>
          <w:rFonts w:ascii="Trebuchet MS" w:hAnsi="Trebuchet MS"/>
          <w:sz w:val="24"/>
          <w:szCs w:val="24"/>
          <w:lang w:val="fr-FR"/>
        </w:rPr>
        <w:t>n</w:t>
      </w:r>
      <w:proofErr w:type="spellEnd"/>
      <w:r w:rsidR="002657BE"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  <w:t xml:space="preserve">   </w:t>
      </w:r>
      <w:r w:rsidR="002657BE" w:rsidRPr="00B91D88">
        <w:rPr>
          <w:rFonts w:ascii="Trebuchet MS" w:hAnsi="Trebuchet MS"/>
          <w:sz w:val="24"/>
          <w:szCs w:val="24"/>
          <w:lang w:val="fr-FR"/>
        </w:rPr>
        <w:t>,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posesor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posesoare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al/a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actului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identitate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seria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  </w:t>
      </w:r>
      <w:r w:rsidR="00B91D88">
        <w:rPr>
          <w:rFonts w:ascii="Trebuchet MS" w:hAnsi="Trebuchet MS"/>
          <w:sz w:val="24"/>
          <w:szCs w:val="24"/>
          <w:lang w:val="fr-FR"/>
        </w:rPr>
        <w:t xml:space="preserve">,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nr.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 </w:t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Pr="00B91D88">
        <w:rPr>
          <w:rFonts w:ascii="Trebuchet MS" w:hAnsi="Trebuchet MS"/>
          <w:sz w:val="24"/>
          <w:szCs w:val="24"/>
          <w:lang w:val="fr-FR"/>
        </w:rPr>
        <w:t xml:space="preserve">, CNP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 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având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calitatea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funcționar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public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cadrul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  <w:t xml:space="preserve"> </w:t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funcția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publică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de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 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categoria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  <w:t xml:space="preserve">  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  <w:t xml:space="preserve">         </w:t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clasa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  <w:t xml:space="preserve">  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gradul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profesional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  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numit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numită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perioadă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nedeterminată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, formulez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prezenta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cerere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transfer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la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cerere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funcția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publică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vacantă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de </w:t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 xml:space="preserve"> </w:t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</w:r>
      <w:r w:rsidR="00B91D88">
        <w:rPr>
          <w:rFonts w:ascii="Trebuchet MS" w:hAnsi="Trebuchet MS"/>
          <w:sz w:val="24"/>
          <w:szCs w:val="24"/>
          <w:u w:val="single"/>
          <w:lang w:val="fr-FR"/>
        </w:rPr>
        <w:tab/>
        <w:t xml:space="preserve">  </w:t>
      </w:r>
      <w:r w:rsidR="002657BE" w:rsidRPr="00B91D88">
        <w:rPr>
          <w:rFonts w:ascii="Trebuchet MS" w:hAnsi="Trebuchet MS"/>
          <w:sz w:val="24"/>
          <w:szCs w:val="24"/>
          <w:lang w:val="fr-FR"/>
        </w:rPr>
        <w:t>,</w:t>
      </w:r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din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cadrul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AJOFM</w:t>
      </w:r>
      <w:r w:rsidR="002657BE" w:rsidRPr="00B91D88">
        <w:rPr>
          <w:rFonts w:ascii="Trebuchet MS" w:hAnsi="Trebuchet MS"/>
          <w:sz w:val="24"/>
          <w:szCs w:val="24"/>
          <w:lang w:val="fr-FR"/>
        </w:rPr>
        <w:t xml:space="preserve"> ALBA</w:t>
      </w:r>
      <w:r w:rsidRPr="00B91D88">
        <w:rPr>
          <w:rFonts w:ascii="Trebuchet MS" w:hAnsi="Trebuchet MS"/>
          <w:sz w:val="24"/>
          <w:szCs w:val="24"/>
          <w:lang w:val="fr-FR"/>
        </w:rPr>
        <w:t>.</w:t>
      </w:r>
    </w:p>
    <w:p w14:paraId="2C2C11A6" w14:textId="77777777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Solicit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realizarea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transferului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la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cerere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temeiul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art. 506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alin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. (1) lit. b)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alin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. (8)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din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Ordonanța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urgență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a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Guvernului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nr. 57/2019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privind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Codul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administrativ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cu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modificările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completările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ulterioare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declar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am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luat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cunoștință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prevederile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procedurii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interne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aplicabile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>.</w:t>
      </w:r>
    </w:p>
    <w:p w14:paraId="31ADDB62" w14:textId="77777777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Anexez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prezentei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cereri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91D88">
        <w:rPr>
          <w:rFonts w:ascii="Trebuchet MS" w:hAnsi="Trebuchet MS"/>
          <w:sz w:val="24"/>
          <w:szCs w:val="24"/>
          <w:lang w:val="fr-FR"/>
        </w:rPr>
        <w:t>următoarele</w:t>
      </w:r>
      <w:proofErr w:type="spellEnd"/>
      <w:r w:rsidRPr="00B91D88">
        <w:rPr>
          <w:rFonts w:ascii="Trebuchet MS" w:hAnsi="Trebuchet MS"/>
          <w:sz w:val="24"/>
          <w:szCs w:val="24"/>
          <w:lang w:val="fr-FR"/>
        </w:rPr>
        <w:t xml:space="preserve"> documente:</w:t>
      </w:r>
    </w:p>
    <w:p w14:paraId="75C5FC6A" w14:textId="543243F0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  <w:u w:val="single"/>
        </w:rPr>
      </w:pPr>
      <w:r w:rsidRPr="00B91D88">
        <w:rPr>
          <w:rFonts w:ascii="Trebuchet MS" w:hAnsi="Trebuchet MS"/>
          <w:sz w:val="24"/>
          <w:szCs w:val="24"/>
        </w:rPr>
        <w:t xml:space="preserve">1. </w:t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</w:p>
    <w:p w14:paraId="47716917" w14:textId="274173F0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  <w:u w:val="single"/>
        </w:rPr>
      </w:pPr>
      <w:r w:rsidRPr="00B91D88">
        <w:rPr>
          <w:rFonts w:ascii="Trebuchet MS" w:hAnsi="Trebuchet MS"/>
          <w:sz w:val="24"/>
          <w:szCs w:val="24"/>
        </w:rPr>
        <w:t xml:space="preserve">2. </w:t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</w:p>
    <w:p w14:paraId="64D9777D" w14:textId="36A00C8F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</w:rPr>
      </w:pPr>
      <w:r w:rsidRPr="00B91D88">
        <w:rPr>
          <w:rFonts w:ascii="Trebuchet MS" w:hAnsi="Trebuchet MS"/>
          <w:sz w:val="24"/>
          <w:szCs w:val="24"/>
        </w:rPr>
        <w:t xml:space="preserve">3. </w:t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</w:p>
    <w:p w14:paraId="05C9D1FA" w14:textId="0AF98D3A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</w:rPr>
      </w:pPr>
      <w:r w:rsidRPr="00B91D88">
        <w:rPr>
          <w:rFonts w:ascii="Trebuchet MS" w:hAnsi="Trebuchet MS"/>
          <w:sz w:val="24"/>
          <w:szCs w:val="24"/>
        </w:rPr>
        <w:t xml:space="preserve">4. </w:t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</w:p>
    <w:p w14:paraId="2A8915F3" w14:textId="2C12BDAE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</w:rPr>
      </w:pPr>
      <w:r w:rsidRPr="00B91D88">
        <w:rPr>
          <w:rFonts w:ascii="Trebuchet MS" w:hAnsi="Trebuchet MS"/>
          <w:sz w:val="24"/>
          <w:szCs w:val="24"/>
        </w:rPr>
        <w:t xml:space="preserve">5. </w:t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</w:p>
    <w:p w14:paraId="681BD29B" w14:textId="3138F290" w:rsidR="00A90DAA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</w:rPr>
      </w:pPr>
      <w:r w:rsidRPr="00B91D88">
        <w:rPr>
          <w:rFonts w:ascii="Trebuchet MS" w:hAnsi="Trebuchet MS"/>
          <w:sz w:val="24"/>
          <w:szCs w:val="24"/>
        </w:rPr>
        <w:t xml:space="preserve">6. </w:t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</w:p>
    <w:p w14:paraId="51AEA88D" w14:textId="4DED2882" w:rsidR="002657BE" w:rsidRPr="00B91D88" w:rsidRDefault="00A90DAA" w:rsidP="002657BE">
      <w:pPr>
        <w:spacing w:line="360" w:lineRule="auto"/>
        <w:jc w:val="both"/>
        <w:rPr>
          <w:rFonts w:ascii="Trebuchet MS" w:hAnsi="Trebuchet MS"/>
          <w:sz w:val="24"/>
          <w:szCs w:val="24"/>
          <w:u w:val="single"/>
        </w:rPr>
      </w:pPr>
      <w:r w:rsidRPr="00B91D88">
        <w:rPr>
          <w:rFonts w:ascii="Trebuchet MS" w:hAnsi="Trebuchet MS"/>
          <w:sz w:val="24"/>
          <w:szCs w:val="24"/>
        </w:rPr>
        <w:t xml:space="preserve">7. </w:t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  <w:r w:rsidR="002657BE" w:rsidRPr="00B91D88">
        <w:rPr>
          <w:rFonts w:ascii="Trebuchet MS" w:hAnsi="Trebuchet MS"/>
          <w:sz w:val="24"/>
          <w:szCs w:val="24"/>
          <w:u w:val="single"/>
        </w:rPr>
        <w:tab/>
      </w:r>
    </w:p>
    <w:p w14:paraId="60C99F9B" w14:textId="77777777" w:rsidR="002657BE" w:rsidRPr="00B91D88" w:rsidRDefault="002657BE" w:rsidP="002657BE">
      <w:pPr>
        <w:spacing w:line="360" w:lineRule="auto"/>
        <w:jc w:val="both"/>
        <w:rPr>
          <w:rFonts w:ascii="Trebuchet MS" w:hAnsi="Trebuchet MS"/>
          <w:sz w:val="24"/>
          <w:szCs w:val="24"/>
        </w:rPr>
      </w:pPr>
    </w:p>
    <w:p w14:paraId="232E1800" w14:textId="7127D24B" w:rsidR="00F666A4" w:rsidRPr="00B91D88" w:rsidRDefault="00A90DAA" w:rsidP="00B91D88">
      <w:pPr>
        <w:spacing w:line="360" w:lineRule="auto"/>
        <w:jc w:val="both"/>
        <w:rPr>
          <w:rFonts w:ascii="Trebuchet MS" w:hAnsi="Trebuchet MS"/>
        </w:rPr>
      </w:pPr>
      <w:r w:rsidRPr="00B91D88">
        <w:rPr>
          <w:rFonts w:ascii="Trebuchet MS" w:hAnsi="Trebuchet MS"/>
          <w:sz w:val="24"/>
          <w:szCs w:val="24"/>
        </w:rPr>
        <w:t xml:space="preserve">Data: ____________________                         </w:t>
      </w:r>
      <w:proofErr w:type="spellStart"/>
      <w:r w:rsidRPr="00B91D88">
        <w:rPr>
          <w:rFonts w:ascii="Trebuchet MS" w:hAnsi="Trebuchet MS"/>
          <w:sz w:val="24"/>
          <w:szCs w:val="24"/>
        </w:rPr>
        <w:t>Semnătura</w:t>
      </w:r>
      <w:proofErr w:type="spellEnd"/>
      <w:r w:rsidRPr="00B91D88">
        <w:rPr>
          <w:rFonts w:ascii="Trebuchet MS" w:hAnsi="Trebuchet MS"/>
          <w:sz w:val="24"/>
          <w:szCs w:val="24"/>
        </w:rPr>
        <w:t>: ____________________</w:t>
      </w:r>
    </w:p>
    <w:sectPr w:rsidR="00F666A4" w:rsidRPr="00B91D88" w:rsidSect="00B91D88">
      <w:pgSz w:w="12240" w:h="15840"/>
      <w:pgMar w:top="1440" w:right="1134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0A"/>
    <w:rsid w:val="002657BE"/>
    <w:rsid w:val="003232D3"/>
    <w:rsid w:val="00426E3C"/>
    <w:rsid w:val="0050350C"/>
    <w:rsid w:val="005B640A"/>
    <w:rsid w:val="0074755A"/>
    <w:rsid w:val="008468D8"/>
    <w:rsid w:val="00A90DAA"/>
    <w:rsid w:val="00B91D88"/>
    <w:rsid w:val="00F666A4"/>
    <w:rsid w:val="00F80816"/>
    <w:rsid w:val="00F8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3C21E"/>
  <w15:chartTrackingRefBased/>
  <w15:docId w15:val="{80D90AB4-2ED1-45DA-912A-B7B00908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DAA"/>
    <w:pPr>
      <w:spacing w:after="80" w:line="259" w:lineRule="auto"/>
    </w:pPr>
    <w:rPr>
      <w:rFonts w:ascii="Arial" w:eastAsia="Arial" w:hAnsi="Arial"/>
      <w:color w:val="000000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640A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40A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40A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4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4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4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4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4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4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4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4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4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4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4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40A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6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4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6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40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64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40A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64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4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4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4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Netotea</dc:creator>
  <cp:keywords/>
  <dc:description/>
  <cp:lastModifiedBy>Oana Giura</cp:lastModifiedBy>
  <cp:revision>6</cp:revision>
  <dcterms:created xsi:type="dcterms:W3CDTF">2026-06-18T08:58:00Z</dcterms:created>
  <dcterms:modified xsi:type="dcterms:W3CDTF">2026-06-18T09:35:00Z</dcterms:modified>
</cp:coreProperties>
</file>